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A9" w:rsidRDefault="000514A9" w:rsidP="000514A9">
      <w:pPr>
        <w:pStyle w:val="Default"/>
        <w:jc w:val="center"/>
        <w:rPr>
          <w:b/>
        </w:rPr>
      </w:pPr>
      <w:r w:rsidRPr="000514A9">
        <w:rPr>
          <w:b/>
        </w:rPr>
        <w:t>Аннотация к рабочей программе</w:t>
      </w:r>
    </w:p>
    <w:p w:rsidR="000514A9" w:rsidRDefault="000514A9" w:rsidP="000514A9">
      <w:pPr>
        <w:pStyle w:val="Default"/>
        <w:jc w:val="center"/>
        <w:rPr>
          <w:b/>
        </w:rPr>
      </w:pPr>
      <w:r w:rsidRPr="000514A9">
        <w:rPr>
          <w:b/>
        </w:rPr>
        <w:t>музыкального руководителя</w:t>
      </w:r>
      <w:r>
        <w:rPr>
          <w:b/>
        </w:rPr>
        <w:t xml:space="preserve"> МАДОУ № 16 г. Кировска</w:t>
      </w:r>
    </w:p>
    <w:p w:rsidR="000514A9" w:rsidRPr="000514A9" w:rsidRDefault="000514A9" w:rsidP="000514A9">
      <w:pPr>
        <w:pStyle w:val="Default"/>
        <w:jc w:val="both"/>
        <w:rPr>
          <w:b/>
        </w:rPr>
      </w:pPr>
    </w:p>
    <w:p w:rsidR="000514A9" w:rsidRPr="000514A9" w:rsidRDefault="000514A9" w:rsidP="000514A9">
      <w:pPr>
        <w:pStyle w:val="Default"/>
        <w:ind w:firstLine="709"/>
        <w:jc w:val="both"/>
      </w:pPr>
      <w:r w:rsidRPr="000514A9">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w:t>
      </w:r>
    </w:p>
    <w:p w:rsidR="000514A9" w:rsidRPr="000514A9" w:rsidRDefault="000514A9" w:rsidP="000514A9">
      <w:pPr>
        <w:pStyle w:val="Default"/>
        <w:ind w:firstLine="709"/>
        <w:jc w:val="both"/>
      </w:pPr>
      <w:r w:rsidRPr="000514A9">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автономного дошкольного образовательного учреждения №16 примерной программы «От рождения до школы» под редакцией Н.Е. </w:t>
      </w:r>
      <w:proofErr w:type="spellStart"/>
      <w:r w:rsidRPr="000514A9">
        <w:t>Веракса</w:t>
      </w:r>
      <w:proofErr w:type="spellEnd"/>
      <w:r w:rsidRPr="000514A9">
        <w:t xml:space="preserve">, Т.С. Комаровой, М.А. Васильевой. </w:t>
      </w:r>
    </w:p>
    <w:p w:rsidR="000514A9" w:rsidRPr="000514A9" w:rsidRDefault="000514A9" w:rsidP="000514A9">
      <w:pPr>
        <w:pStyle w:val="Default"/>
        <w:ind w:firstLine="709"/>
        <w:jc w:val="both"/>
      </w:pPr>
      <w:r w:rsidRPr="000514A9">
        <w:t xml:space="preserve">Данная рабочая программа </w:t>
      </w:r>
      <w:proofErr w:type="spellStart"/>
      <w:r w:rsidRPr="000514A9">
        <w:t>воспитательно</w:t>
      </w:r>
      <w:proofErr w:type="spellEnd"/>
      <w:r w:rsidRPr="000514A9">
        <w:t>-образовательной деятельности музыкального руководителя МАДОУ № 16 «</w:t>
      </w:r>
      <w:proofErr w:type="spellStart"/>
      <w:r w:rsidRPr="000514A9">
        <w:t>г</w:t>
      </w:r>
      <w:proofErr w:type="gramStart"/>
      <w:r w:rsidRPr="000514A9">
        <w:t>.К</w:t>
      </w:r>
      <w:proofErr w:type="gramEnd"/>
      <w:r w:rsidRPr="000514A9">
        <w:t>ировска</w:t>
      </w:r>
      <w:proofErr w:type="spellEnd"/>
      <w:r w:rsidRPr="000514A9">
        <w:t xml:space="preserve">» составлена в соответствии нормативно - правовыми документами: </w:t>
      </w:r>
    </w:p>
    <w:p w:rsidR="000514A9" w:rsidRPr="000514A9" w:rsidRDefault="000514A9" w:rsidP="000514A9">
      <w:pPr>
        <w:pStyle w:val="Default"/>
        <w:spacing w:after="55"/>
        <w:ind w:firstLine="709"/>
        <w:jc w:val="both"/>
      </w:pPr>
      <w:r w:rsidRPr="000514A9">
        <w:t xml:space="preserve"> Законом Российской Федерации №273-ФЗ от 29.12.2012г (изменения от 19.05.2013г.) «Об образовании в РФ»; </w:t>
      </w:r>
    </w:p>
    <w:p w:rsidR="000514A9" w:rsidRPr="000514A9" w:rsidRDefault="000514A9" w:rsidP="000514A9">
      <w:pPr>
        <w:pStyle w:val="Default"/>
        <w:spacing w:after="55"/>
        <w:ind w:firstLine="709"/>
        <w:jc w:val="both"/>
      </w:pPr>
      <w:r w:rsidRPr="000514A9">
        <w:t xml:space="preserve"> Уставом МАДОУ № 16 г. Кировска. </w:t>
      </w:r>
    </w:p>
    <w:p w:rsidR="000514A9" w:rsidRPr="000514A9" w:rsidRDefault="000514A9" w:rsidP="000514A9">
      <w:pPr>
        <w:pStyle w:val="Default"/>
        <w:spacing w:after="55"/>
        <w:ind w:firstLine="709"/>
        <w:jc w:val="both"/>
      </w:pPr>
      <w:r w:rsidRPr="000514A9">
        <w:t xml:space="preserve"> Санитарно-эпидемиологическими правилами и нормативами СанПиН №28564 от 29.05.2013г. </w:t>
      </w:r>
    </w:p>
    <w:p w:rsidR="000514A9" w:rsidRPr="000514A9" w:rsidRDefault="000514A9" w:rsidP="000514A9">
      <w:pPr>
        <w:pStyle w:val="Default"/>
        <w:spacing w:after="55"/>
        <w:ind w:firstLine="709"/>
        <w:jc w:val="both"/>
      </w:pPr>
      <w:r w:rsidRPr="000514A9">
        <w:t xml:space="preserve"> Приказом министерства образования и науки РФ от 17.10.2013г. №1155 «Об утверждении ФГОС ДО» </w:t>
      </w:r>
    </w:p>
    <w:p w:rsidR="000514A9" w:rsidRPr="000514A9" w:rsidRDefault="000514A9" w:rsidP="000514A9">
      <w:pPr>
        <w:pStyle w:val="Default"/>
        <w:ind w:firstLine="709"/>
        <w:jc w:val="both"/>
      </w:pPr>
      <w:r w:rsidRPr="000514A9">
        <w:t xml:space="preserve"> Основной общеобразовательной программой дошкольного образования муниципального автономного дошкольного образовательного учреждения № 16 . </w:t>
      </w:r>
    </w:p>
    <w:p w:rsidR="000514A9" w:rsidRPr="000514A9" w:rsidRDefault="000514A9" w:rsidP="000514A9">
      <w:pPr>
        <w:pStyle w:val="Default"/>
        <w:ind w:firstLine="709"/>
        <w:jc w:val="both"/>
      </w:pPr>
    </w:p>
    <w:p w:rsidR="000514A9" w:rsidRPr="000514A9" w:rsidRDefault="000514A9" w:rsidP="000514A9">
      <w:pPr>
        <w:pStyle w:val="Default"/>
        <w:ind w:firstLine="709"/>
        <w:jc w:val="both"/>
        <w:rPr>
          <w:color w:val="auto"/>
        </w:rPr>
      </w:pPr>
      <w:r w:rsidRPr="000514A9">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w:t>
      </w:r>
      <w:r w:rsidRPr="000514A9">
        <w:rPr>
          <w:color w:val="auto"/>
        </w:rPr>
        <w:t xml:space="preserve">стандартом дошкольного образования, приоритетными направлениями развития МАДОУ № 16 г. Кировска. Реализуется посредством основной общеобразовательной программы. В программе сформулированы и конкретизированы задачи по музыкальному воспитанию для детей первой младшей, второй младшей группы, средней, старшей, подготовительной к школе группе. </w:t>
      </w:r>
    </w:p>
    <w:p w:rsidR="000514A9" w:rsidRPr="000514A9" w:rsidRDefault="000514A9" w:rsidP="000514A9">
      <w:pPr>
        <w:pStyle w:val="Default"/>
        <w:ind w:firstLine="709"/>
        <w:jc w:val="both"/>
        <w:rPr>
          <w:color w:val="auto"/>
        </w:rPr>
      </w:pPr>
      <w:r w:rsidRPr="000514A9">
        <w:rPr>
          <w:b/>
          <w:bCs/>
          <w:color w:val="auto"/>
        </w:rPr>
        <w:t xml:space="preserve">Цель рабочей программы: </w:t>
      </w:r>
      <w:r w:rsidRPr="000514A9">
        <w:rPr>
          <w:color w:val="auto"/>
        </w:rPr>
        <w:t xml:space="preserve">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 </w:t>
      </w:r>
    </w:p>
    <w:p w:rsidR="000514A9" w:rsidRPr="000514A9" w:rsidRDefault="000514A9" w:rsidP="000514A9">
      <w:pPr>
        <w:pStyle w:val="Default"/>
        <w:ind w:firstLine="709"/>
        <w:jc w:val="both"/>
        <w:rPr>
          <w:color w:val="auto"/>
        </w:rPr>
      </w:pPr>
      <w:r w:rsidRPr="000514A9">
        <w:rPr>
          <w:b/>
          <w:bCs/>
          <w:color w:val="auto"/>
        </w:rPr>
        <w:t xml:space="preserve">Задачи рабочей программы: </w:t>
      </w:r>
    </w:p>
    <w:p w:rsidR="000514A9" w:rsidRPr="000514A9" w:rsidRDefault="000514A9" w:rsidP="000514A9">
      <w:pPr>
        <w:pStyle w:val="Default"/>
        <w:ind w:firstLine="709"/>
        <w:jc w:val="both"/>
        <w:rPr>
          <w:color w:val="auto"/>
        </w:rPr>
      </w:pPr>
      <w:r w:rsidRPr="000514A9">
        <w:rPr>
          <w:color w:val="auto"/>
        </w:rPr>
        <w:t xml:space="preserve">- развитие музыкально – художественной деятельности; </w:t>
      </w:r>
    </w:p>
    <w:p w:rsidR="000514A9" w:rsidRPr="000514A9" w:rsidRDefault="000514A9" w:rsidP="000514A9">
      <w:pPr>
        <w:pStyle w:val="Default"/>
        <w:ind w:firstLine="709"/>
        <w:jc w:val="both"/>
        <w:rPr>
          <w:color w:val="auto"/>
        </w:rPr>
      </w:pPr>
      <w:r w:rsidRPr="000514A9">
        <w:rPr>
          <w:color w:val="auto"/>
        </w:rPr>
        <w:t xml:space="preserve">- приобщение к музыкальному искусству, формирование ценностных ориентаций средствами музыкального искусства; </w:t>
      </w:r>
    </w:p>
    <w:p w:rsidR="000514A9" w:rsidRPr="000514A9" w:rsidRDefault="000514A9" w:rsidP="000514A9">
      <w:pPr>
        <w:pStyle w:val="Default"/>
        <w:ind w:firstLine="709"/>
        <w:jc w:val="both"/>
        <w:rPr>
          <w:color w:val="auto"/>
        </w:rPr>
      </w:pPr>
      <w:r w:rsidRPr="000514A9">
        <w:rPr>
          <w:color w:val="auto"/>
        </w:rPr>
        <w:t xml:space="preserve">- формирование основ музыкальной культуры дошкольников; </w:t>
      </w:r>
    </w:p>
    <w:p w:rsidR="000514A9" w:rsidRPr="000514A9" w:rsidRDefault="000514A9" w:rsidP="000514A9">
      <w:pPr>
        <w:pStyle w:val="Default"/>
        <w:ind w:firstLine="709"/>
        <w:jc w:val="both"/>
        <w:rPr>
          <w:color w:val="auto"/>
        </w:rPr>
      </w:pPr>
      <w:r w:rsidRPr="000514A9">
        <w:rPr>
          <w:color w:val="auto"/>
        </w:rPr>
        <w:lastRenderedPageBreak/>
        <w:t xml:space="preserve">- обеспечение эмоционально-психологического благополучия, охраны и укрепления здоровья детей; </w:t>
      </w:r>
    </w:p>
    <w:p w:rsidR="000514A9" w:rsidRPr="000514A9" w:rsidRDefault="000514A9" w:rsidP="000514A9">
      <w:pPr>
        <w:pStyle w:val="Default"/>
        <w:ind w:firstLine="709"/>
        <w:jc w:val="both"/>
        <w:rPr>
          <w:color w:val="auto"/>
        </w:rPr>
      </w:pPr>
      <w:r w:rsidRPr="000514A9">
        <w:rPr>
          <w:color w:val="auto"/>
        </w:rPr>
        <w:t xml:space="preserve">-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 </w:t>
      </w:r>
    </w:p>
    <w:p w:rsidR="000514A9" w:rsidRPr="000514A9" w:rsidRDefault="000514A9" w:rsidP="000514A9">
      <w:pPr>
        <w:pStyle w:val="Default"/>
        <w:ind w:firstLine="709"/>
        <w:jc w:val="both"/>
        <w:rPr>
          <w:color w:val="auto"/>
        </w:rPr>
      </w:pPr>
      <w:r w:rsidRPr="000514A9">
        <w:rPr>
          <w:color w:val="auto"/>
        </w:rPr>
        <w:t xml:space="preserve">-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 </w:t>
      </w:r>
    </w:p>
    <w:p w:rsidR="000514A9" w:rsidRPr="000514A9" w:rsidRDefault="000514A9" w:rsidP="000514A9">
      <w:pPr>
        <w:pStyle w:val="Default"/>
        <w:ind w:firstLine="709"/>
        <w:jc w:val="both"/>
        <w:rPr>
          <w:color w:val="auto"/>
        </w:rPr>
      </w:pPr>
      <w:r w:rsidRPr="000514A9">
        <w:rPr>
          <w:color w:val="auto"/>
        </w:rPr>
        <w:t xml:space="preserve">- развитие речи. </w:t>
      </w:r>
    </w:p>
    <w:p w:rsidR="000514A9" w:rsidRPr="000514A9" w:rsidRDefault="000514A9" w:rsidP="000514A9">
      <w:pPr>
        <w:pStyle w:val="Default"/>
        <w:ind w:firstLine="709"/>
        <w:jc w:val="both"/>
        <w:rPr>
          <w:color w:val="auto"/>
        </w:rPr>
      </w:pPr>
      <w:r w:rsidRPr="000514A9">
        <w:rPr>
          <w:b/>
          <w:bCs/>
          <w:color w:val="auto"/>
        </w:rPr>
        <w:t xml:space="preserve">Принципы формирования программы: </w:t>
      </w:r>
    </w:p>
    <w:p w:rsidR="000514A9" w:rsidRPr="000514A9" w:rsidRDefault="000514A9" w:rsidP="000514A9">
      <w:pPr>
        <w:pStyle w:val="Default"/>
        <w:ind w:firstLine="709"/>
        <w:jc w:val="both"/>
        <w:rPr>
          <w:color w:val="auto"/>
        </w:rPr>
      </w:pPr>
      <w:r w:rsidRPr="000514A9">
        <w:rPr>
          <w:color w:val="auto"/>
        </w:rPr>
        <w:t xml:space="preserve">- соответствие принципу развивающего образования, целью которого является развитие ребенка; </w:t>
      </w:r>
    </w:p>
    <w:p w:rsidR="000514A9" w:rsidRPr="000514A9" w:rsidRDefault="000514A9" w:rsidP="000514A9">
      <w:pPr>
        <w:pStyle w:val="Default"/>
        <w:ind w:firstLine="709"/>
        <w:jc w:val="both"/>
        <w:rPr>
          <w:color w:val="auto"/>
        </w:rPr>
      </w:pPr>
      <w:r w:rsidRPr="000514A9">
        <w:rPr>
          <w:color w:val="auto"/>
        </w:rPr>
        <w:t xml:space="preserve">- сочетание принципов научной обоснованности и практической применимости; </w:t>
      </w:r>
    </w:p>
    <w:p w:rsidR="000514A9" w:rsidRPr="000514A9" w:rsidRDefault="000514A9" w:rsidP="000514A9">
      <w:pPr>
        <w:pStyle w:val="Default"/>
        <w:ind w:firstLine="709"/>
        <w:jc w:val="both"/>
        <w:rPr>
          <w:color w:val="auto"/>
        </w:rPr>
      </w:pPr>
      <w:r w:rsidRPr="000514A9">
        <w:rPr>
          <w:color w:val="auto"/>
        </w:rPr>
        <w:t xml:space="preserve">- соответствие критериям полноты, необходимости и достаточности; </w:t>
      </w:r>
    </w:p>
    <w:p w:rsidR="000514A9" w:rsidRPr="000514A9" w:rsidRDefault="000514A9" w:rsidP="000514A9">
      <w:pPr>
        <w:pStyle w:val="Default"/>
        <w:ind w:firstLine="709"/>
        <w:jc w:val="both"/>
        <w:rPr>
          <w:color w:val="auto"/>
        </w:rPr>
      </w:pPr>
      <w:r w:rsidRPr="000514A9">
        <w:rPr>
          <w:color w:val="auto"/>
        </w:rPr>
        <w:t xml:space="preserve">- обеспечение единства воспитательных, развивающих и обучающих целей и задач процесса образования детей дошкольного возраста; </w:t>
      </w:r>
    </w:p>
    <w:p w:rsidR="000514A9" w:rsidRPr="000514A9" w:rsidRDefault="000514A9" w:rsidP="000514A9">
      <w:pPr>
        <w:pStyle w:val="Default"/>
        <w:ind w:firstLine="709"/>
        <w:jc w:val="both"/>
        <w:rPr>
          <w:color w:val="auto"/>
        </w:rPr>
      </w:pPr>
      <w:r w:rsidRPr="000514A9">
        <w:rPr>
          <w:color w:val="auto"/>
        </w:rPr>
        <w:t xml:space="preserve">- построение образовательного процесса на адекватных возрасту формах работы с детьми; </w:t>
      </w:r>
    </w:p>
    <w:p w:rsidR="000514A9" w:rsidRPr="000514A9" w:rsidRDefault="000514A9" w:rsidP="000514A9">
      <w:pPr>
        <w:pStyle w:val="Default"/>
        <w:ind w:firstLine="709"/>
        <w:jc w:val="both"/>
        <w:rPr>
          <w:color w:val="auto"/>
        </w:rPr>
      </w:pPr>
      <w:r w:rsidRPr="000514A9">
        <w:rPr>
          <w:color w:val="auto"/>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514A9" w:rsidRPr="000514A9" w:rsidRDefault="000514A9" w:rsidP="000514A9">
      <w:pPr>
        <w:pStyle w:val="Default"/>
        <w:ind w:firstLine="709"/>
        <w:jc w:val="both"/>
        <w:rPr>
          <w:color w:val="auto"/>
        </w:rPr>
      </w:pPr>
      <w:r w:rsidRPr="000514A9">
        <w:rPr>
          <w:color w:val="auto"/>
        </w:rPr>
        <w:t xml:space="preserve">-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514A9" w:rsidRDefault="000514A9" w:rsidP="000514A9">
      <w:pPr>
        <w:pStyle w:val="Default"/>
        <w:ind w:firstLine="709"/>
        <w:jc w:val="both"/>
        <w:rPr>
          <w:color w:val="auto"/>
        </w:rPr>
      </w:pPr>
      <w:r w:rsidRPr="000514A9">
        <w:rPr>
          <w:color w:val="auto"/>
        </w:rPr>
        <w:t xml:space="preserve">- соответствие комплексно-тематическому принципу построения образовательного процесса. </w:t>
      </w:r>
    </w:p>
    <w:p w:rsidR="000514A9" w:rsidRPr="000514A9" w:rsidRDefault="000514A9" w:rsidP="000514A9">
      <w:pPr>
        <w:pStyle w:val="Default"/>
        <w:ind w:firstLine="709"/>
        <w:jc w:val="both"/>
        <w:rPr>
          <w:color w:val="auto"/>
        </w:rPr>
      </w:pPr>
      <w:r w:rsidRPr="000514A9">
        <w:rPr>
          <w:color w:val="auto"/>
        </w:rPr>
        <w:t xml:space="preserve">- принцип приоритетности эмоционально-чувственного развития, как основы духовно-нравственного воспитания. </w:t>
      </w:r>
    </w:p>
    <w:p w:rsidR="00E2784B" w:rsidRPr="000514A9" w:rsidRDefault="000514A9" w:rsidP="000514A9">
      <w:pPr>
        <w:ind w:firstLine="709"/>
        <w:jc w:val="both"/>
        <w:rPr>
          <w:rFonts w:ascii="Times New Roman" w:hAnsi="Times New Roman" w:cs="Times New Roman"/>
          <w:sz w:val="24"/>
          <w:szCs w:val="24"/>
        </w:rPr>
      </w:pPr>
      <w:r w:rsidRPr="000514A9">
        <w:rPr>
          <w:rFonts w:ascii="Times New Roman" w:hAnsi="Times New Roman" w:cs="Times New Roman"/>
          <w:sz w:val="24"/>
          <w:szCs w:val="24"/>
        </w:rPr>
        <w:t xml:space="preserve">Основными методологическими подходами к формированию программы являются: культурно-исторический, личностный и </w:t>
      </w:r>
      <w:proofErr w:type="spellStart"/>
      <w:r w:rsidRPr="000514A9">
        <w:rPr>
          <w:rFonts w:ascii="Times New Roman" w:hAnsi="Times New Roman" w:cs="Times New Roman"/>
          <w:sz w:val="24"/>
          <w:szCs w:val="24"/>
        </w:rPr>
        <w:t>деятельностный</w:t>
      </w:r>
      <w:proofErr w:type="spellEnd"/>
      <w:r w:rsidRPr="000514A9">
        <w:rPr>
          <w:rFonts w:ascii="Times New Roman" w:hAnsi="Times New Roman" w:cs="Times New Roman"/>
          <w:sz w:val="24"/>
          <w:szCs w:val="24"/>
        </w:rPr>
        <w:t xml:space="preserve"> подход.</w:t>
      </w:r>
      <w:bookmarkStart w:id="0" w:name="_GoBack"/>
      <w:bookmarkEnd w:id="0"/>
    </w:p>
    <w:sectPr w:rsidR="00E2784B" w:rsidRPr="00051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9F"/>
    <w:rsid w:val="000514A9"/>
    <w:rsid w:val="001D159F"/>
    <w:rsid w:val="00E2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4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4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2017-05-05T08:51:00Z</dcterms:created>
  <dcterms:modified xsi:type="dcterms:W3CDTF">2017-05-05T08:53:00Z</dcterms:modified>
</cp:coreProperties>
</file>